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D0DE9" w14:textId="77777777" w:rsidR="00F6344F" w:rsidRDefault="00811CB8">
      <w:pPr>
        <w:pStyle w:val="Standard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Plastyka  klasa VI b</w:t>
      </w:r>
    </w:p>
    <w:p w14:paraId="241B752B" w14:textId="77777777" w:rsidR="00F6344F" w:rsidRDefault="00811CB8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16.04.2020 r. (czwartek)</w:t>
      </w:r>
    </w:p>
    <w:p w14:paraId="4C6ABE13" w14:textId="77777777" w:rsidR="00F6344F" w:rsidRDefault="00811CB8">
      <w:pPr>
        <w:pStyle w:val="Standard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Temat: Sztuka użytkowa.</w:t>
      </w:r>
    </w:p>
    <w:p w14:paraId="360AB55F" w14:textId="77777777" w:rsidR="00F6344F" w:rsidRDefault="00811CB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/lub na kartce – później wkleisz do zeszytu/ napisz tytuł:</w:t>
      </w:r>
    </w:p>
    <w:p w14:paraId="53DCC884" w14:textId="77777777" w:rsidR="00F6344F" w:rsidRDefault="00811CB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Sztuka użytkowa </w:t>
      </w:r>
    </w:p>
    <w:p w14:paraId="580542F9" w14:textId="77777777" w:rsidR="00F6344F" w:rsidRDefault="00811CB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następującą notatkę:</w:t>
      </w:r>
    </w:p>
    <w:p w14:paraId="5CE72E2F" w14:textId="77777777" w:rsidR="00F6344F" w:rsidRDefault="00811CB8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Sztuka użytkowa</w:t>
      </w:r>
      <w:r>
        <w:rPr>
          <w:rFonts w:ascii="Times New Roman" w:hAnsi="Times New Roman" w:cs="Times New Roman"/>
          <w:sz w:val="28"/>
          <w:szCs w:val="28"/>
        </w:rPr>
        <w:t xml:space="preserve"> obejmuje projektowanie i </w:t>
      </w:r>
      <w:r>
        <w:rPr>
          <w:rFonts w:ascii="Times New Roman" w:hAnsi="Times New Roman" w:cs="Times New Roman"/>
          <w:sz w:val="28"/>
          <w:szCs w:val="28"/>
        </w:rPr>
        <w:t>wprowadzanie do produkcji przedmiotów codziennego użytku, które są wymyślane przez artystów,         a później wytwarzane w fabrykach.</w:t>
      </w:r>
    </w:p>
    <w:p w14:paraId="2BE3B836" w14:textId="77777777" w:rsidR="00F6344F" w:rsidRDefault="00811CB8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Na określenie sztuki użytkowej używa się wyrazu </w:t>
      </w:r>
      <w:r>
        <w:rPr>
          <w:rFonts w:ascii="Times New Roman" w:hAnsi="Times New Roman" w:cs="Times New Roman"/>
          <w:b/>
          <w:bCs/>
          <w:sz w:val="28"/>
          <w:szCs w:val="28"/>
        </w:rPr>
        <w:t>design</w:t>
      </w:r>
      <w:r>
        <w:rPr>
          <w:rFonts w:ascii="Times New Roman" w:hAnsi="Times New Roman" w:cs="Times New Roman"/>
          <w:sz w:val="28"/>
          <w:szCs w:val="28"/>
        </w:rPr>
        <w:t>, oznaczającego w języku angielskim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projekt.</w:t>
      </w:r>
    </w:p>
    <w:p w14:paraId="5A1EC21D" w14:textId="77777777" w:rsidR="00F6344F" w:rsidRDefault="00811CB8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Funkcjonalność</w:t>
      </w:r>
      <w:r>
        <w:rPr>
          <w:rFonts w:ascii="Times New Roman" w:hAnsi="Times New Roman" w:cs="Times New Roman"/>
          <w:sz w:val="28"/>
          <w:szCs w:val="28"/>
        </w:rPr>
        <w:t xml:space="preserve"> przedmi</w:t>
      </w:r>
      <w:r>
        <w:rPr>
          <w:rFonts w:ascii="Times New Roman" w:hAnsi="Times New Roman" w:cs="Times New Roman"/>
          <w:sz w:val="28"/>
          <w:szCs w:val="28"/>
        </w:rPr>
        <w:t>otu polega na tym, że jego forma odpowiada przeznaczeniu.</w:t>
      </w:r>
    </w:p>
    <w:p w14:paraId="6909ABD9" w14:textId="77777777" w:rsidR="00F6344F" w:rsidRDefault="00811CB8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Ergonomia </w:t>
      </w:r>
      <w:r>
        <w:rPr>
          <w:rFonts w:ascii="Times New Roman" w:hAnsi="Times New Roman" w:cs="Times New Roman"/>
          <w:sz w:val="28"/>
          <w:szCs w:val="28"/>
        </w:rPr>
        <w:t>to dopasowanie do cech psychicznych i fizycznych człowieka, aby mógł on jak najwygodniej korzystać z danego przedmiotu.</w:t>
      </w:r>
    </w:p>
    <w:p w14:paraId="33129174" w14:textId="77777777" w:rsidR="00F6344F" w:rsidRDefault="00811CB8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Rzemiosło artystyczne </w:t>
      </w:r>
      <w:r>
        <w:rPr>
          <w:rFonts w:ascii="Times New Roman" w:hAnsi="Times New Roman" w:cs="Times New Roman"/>
          <w:sz w:val="28"/>
          <w:szCs w:val="28"/>
        </w:rPr>
        <w:t xml:space="preserve">obejmuje własnoręczną twórczość rzemieślników </w:t>
      </w:r>
      <w:r>
        <w:rPr>
          <w:rFonts w:ascii="Times New Roman" w:hAnsi="Times New Roman" w:cs="Times New Roman"/>
          <w:sz w:val="28"/>
          <w:szCs w:val="28"/>
        </w:rPr>
        <w:t>– m.in. złotników, kowali, ceramików i stolarzy – w ich warsztatach.</w:t>
      </w:r>
    </w:p>
    <w:p w14:paraId="6A62DF03" w14:textId="77777777" w:rsidR="00F6344F" w:rsidRDefault="00811CB8">
      <w:pPr>
        <w:pStyle w:val="Standard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Fabryczną produkcję przedmiotów na wielką skalę określa się jako </w:t>
      </w:r>
      <w:r>
        <w:rPr>
          <w:rFonts w:ascii="Times New Roman" w:hAnsi="Times New Roman" w:cs="Times New Roman"/>
          <w:b/>
          <w:bCs/>
          <w:sz w:val="28"/>
          <w:szCs w:val="28"/>
        </w:rPr>
        <w:t>wzornictwo przemysłowe.</w:t>
      </w:r>
    </w:p>
    <w:p w14:paraId="6E12680E" w14:textId="77777777" w:rsidR="00F6344F" w:rsidRDefault="00811CB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Zapamiętaj te określenia. </w:t>
      </w:r>
    </w:p>
    <w:p w14:paraId="532EC57D" w14:textId="77777777" w:rsidR="00F6344F" w:rsidRDefault="00F6344F">
      <w:pPr>
        <w:pStyle w:val="Standard"/>
        <w:spacing w:line="276" w:lineRule="auto"/>
        <w:jc w:val="both"/>
        <w:rPr>
          <w:u w:val="single"/>
        </w:rPr>
      </w:pPr>
    </w:p>
    <w:p w14:paraId="445B3589" w14:textId="77777777" w:rsidR="00F6344F" w:rsidRDefault="00F6344F">
      <w:pPr>
        <w:pStyle w:val="Standard"/>
      </w:pPr>
    </w:p>
    <w:sectPr w:rsidR="00F634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F8462" w14:textId="77777777" w:rsidR="00811CB8" w:rsidRDefault="00811CB8">
      <w:pPr>
        <w:spacing w:after="0" w:line="240" w:lineRule="auto"/>
      </w:pPr>
      <w:r>
        <w:separator/>
      </w:r>
    </w:p>
  </w:endnote>
  <w:endnote w:type="continuationSeparator" w:id="0">
    <w:p w14:paraId="6BEC4193" w14:textId="77777777" w:rsidR="00811CB8" w:rsidRDefault="0081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40D4" w14:textId="77777777" w:rsidR="00811CB8" w:rsidRDefault="00811C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254B22" w14:textId="77777777" w:rsidR="00811CB8" w:rsidRDefault="0081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2C34"/>
    <w:multiLevelType w:val="multilevel"/>
    <w:tmpl w:val="F93E5A0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344F"/>
    <w:rsid w:val="00811CB8"/>
    <w:rsid w:val="0097050F"/>
    <w:rsid w:val="00A344CB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5169"/>
  <w15:docId w15:val="{F220AA9D-ADD5-4375-B41B-6CF15CAC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Grudzien</dc:creator>
  <cp:lastModifiedBy>Beata Grudzien</cp:lastModifiedBy>
  <cp:revision>2</cp:revision>
  <dcterms:created xsi:type="dcterms:W3CDTF">2020-04-02T10:48:00Z</dcterms:created>
  <dcterms:modified xsi:type="dcterms:W3CDTF">2020-04-02T10:48:00Z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